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F0" w:rsidRPr="001D47CC" w:rsidRDefault="002D05F0" w:rsidP="001D47CC">
      <w:pPr>
        <w:shd w:val="clear" w:color="auto" w:fill="FFFFFF"/>
        <w:spacing w:after="0" w:line="240" w:lineRule="auto"/>
        <w:ind w:right="105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1D47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D47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Самообразование педагогов.</w:t>
      </w:r>
      <w:r w:rsidRPr="001D47C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D47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Цель: формирование у педагогов потребности в непрерывном профессиональном росте, постоянного самосовершенствования.</w:t>
      </w:r>
    </w:p>
    <w:tbl>
      <w:tblPr>
        <w:tblStyle w:val="a4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258"/>
        <w:gridCol w:w="2102"/>
        <w:gridCol w:w="2779"/>
        <w:gridCol w:w="2148"/>
      </w:tblGrid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ФИО педагога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Специальность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Тема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Форма отчёта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hanging="78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Асхабова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Г.К.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Педагог-</w:t>
            </w:r>
          </w:p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психолог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 w:rsidP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Сказкотерапия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средство развития детей дошкольного и младшего школьного возраста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НОД      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hanging="78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Гаджиева Д.П.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Учитель-</w:t>
            </w:r>
          </w:p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логопед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Коррекция речи детей дошкольного возраста средствами игровых технологий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Отчёт 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hanging="78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Абдулаева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М.Д.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Социальный педагог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Социально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-личностное развитие</w:t>
            </w:r>
            <w:r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ребёнка младшего школьного возраста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Отчёт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hanging="78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З.А.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певческих способностей детей дошкольного возраста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Сценарий 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F0" w:rsidRDefault="002D05F0">
            <w:pPr>
              <w:spacing w:after="200" w:line="276" w:lineRule="auto"/>
              <w:ind w:left="105" w:right="105" w:hanging="78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Абдурагимова Д.А.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F0" w:rsidRDefault="002D05F0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Влияние занимательного математического материала на развитие познавательной активности у дошкольников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5F0" w:rsidRDefault="002D05F0">
            <w:pPr>
              <w:spacing w:after="200" w:line="276" w:lineRule="auto"/>
              <w:ind w:left="105"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Отчет 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Курбайтаева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Г.А.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ind w:left="105" w:right="105" w:firstLine="40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</w:t>
            </w:r>
          </w:p>
          <w:p w:rsidR="002D05F0" w:rsidRDefault="002D05F0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английского</w:t>
            </w:r>
          </w:p>
          <w:p w:rsidR="002D05F0" w:rsidRDefault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языка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ТСО в обучении английскому языку младших школьников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Открытый урок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Исаева Н.Т.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ind w:left="105" w:right="105" w:firstLine="40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</w:t>
            </w:r>
          </w:p>
          <w:p w:rsidR="002D05F0" w:rsidRDefault="002D05F0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начальных</w:t>
            </w:r>
          </w:p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классов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 w:rsidP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исследовательская деятельность, как средство формирования УУД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Урок 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Мамедова Э.Н..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ind w:left="105" w:right="105" w:firstLine="40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</w:t>
            </w:r>
          </w:p>
          <w:p w:rsidR="002D05F0" w:rsidRDefault="002D05F0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начальных</w:t>
            </w:r>
          </w:p>
          <w:p w:rsidR="002D05F0" w:rsidRDefault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классов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орфографической зоркости на уроках русского языка в начальной школе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Урок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Абжаватова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Б.М.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ind w:left="105" w:right="105" w:firstLine="40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</w:t>
            </w:r>
          </w:p>
          <w:p w:rsidR="002D05F0" w:rsidRDefault="002D05F0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начальных</w:t>
            </w:r>
          </w:p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классов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Эффективные методы и приёмы обучения чтению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Урок 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Гайдарова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З.С.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ind w:left="105" w:right="105" w:firstLine="400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</w:t>
            </w:r>
          </w:p>
          <w:p w:rsidR="002D05F0" w:rsidRDefault="002D05F0">
            <w:pPr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начальных</w:t>
            </w:r>
          </w:p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классов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над трудными словарными словами в начальных классах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Урок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Мартыненко Р.Г.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 ГПД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познавательной деятельности младшего школьника посредством дидактических игр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 w:rsidP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Шейхова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С.Г.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 w:rsidP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Воспитатель  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 w:rsidP="002D05F0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мелкой моторики рук  у детей дошкольного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возраста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через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нетрадиционной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техники рисования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Магомедова Р.М.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 ГПД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Духовно – нравственное воспитание детей младшего школьного возраста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Отчёт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Абжаватова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Б.М.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 ГПД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привычного здорового образа жизни младшего школьника.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Урок </w:t>
            </w:r>
          </w:p>
        </w:tc>
      </w:tr>
      <w:tr w:rsidR="002D05F0" w:rsidTr="00241DB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Мурусидзе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Сенсорное воспитание детей дошкольного возраста.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Отчёт</w:t>
            </w:r>
          </w:p>
        </w:tc>
      </w:tr>
      <w:tr w:rsidR="002D05F0" w:rsidTr="00241DBD">
        <w:trPr>
          <w:trHeight w:val="15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Булатова З.М.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сенсорных способностей дошкольников.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НОД</w:t>
            </w:r>
          </w:p>
        </w:tc>
      </w:tr>
      <w:tr w:rsidR="002D05F0" w:rsidTr="00241DBD">
        <w:trPr>
          <w:trHeight w:val="9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Кельбиева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Т.М.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41DBD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игра, как средства развития познавательных способностей детей дошкольного возраста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НОД</w:t>
            </w:r>
          </w:p>
        </w:tc>
      </w:tr>
      <w:tr w:rsidR="002D05F0" w:rsidTr="00241DBD">
        <w:trPr>
          <w:trHeight w:val="7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Мусаева Д.Н.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 w:firstLine="40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дидактических игр в умственном развитии детей.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дидактической игры</w:t>
            </w:r>
          </w:p>
        </w:tc>
      </w:tr>
      <w:tr w:rsidR="002D05F0" w:rsidTr="00241DBD">
        <w:trPr>
          <w:trHeight w:val="9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Ибрагимова О.С.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Воспитание нравственных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качеств детей дошкольного возраста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посредством дагестанских народных сказок.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76" w:lineRule="auto"/>
              <w:ind w:left="105" w:right="105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</w:t>
            </w:r>
          </w:p>
        </w:tc>
      </w:tr>
    </w:tbl>
    <w:p w:rsidR="002D05F0" w:rsidRDefault="002D05F0" w:rsidP="002D05F0">
      <w:pPr>
        <w:spacing w:after="0" w:line="236" w:lineRule="atLeast"/>
        <w:textAlignment w:val="baseline"/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</w:pPr>
    </w:p>
    <w:p w:rsidR="002D05F0" w:rsidRDefault="002D05F0" w:rsidP="002D05F0">
      <w:pPr>
        <w:spacing w:after="0" w:line="236" w:lineRule="atLeast"/>
        <w:textAlignment w:val="baseline"/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 </w:t>
      </w:r>
    </w:p>
    <w:p w:rsidR="002D05F0" w:rsidRDefault="002D05F0" w:rsidP="002D05F0">
      <w:pPr>
        <w:spacing w:after="0" w:line="236" w:lineRule="atLeast"/>
        <w:textAlignment w:val="baseline"/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</w:pPr>
    </w:p>
    <w:p w:rsidR="002D05F0" w:rsidRDefault="002D05F0" w:rsidP="002D05F0">
      <w:pPr>
        <w:spacing w:after="0" w:line="236" w:lineRule="atLeast"/>
        <w:textAlignment w:val="baseline"/>
        <w:rPr>
          <w:rFonts w:ascii="Times New Roman" w:eastAsia="Times New Roman" w:hAnsi="Times New Roman" w:cs="Times New Roman"/>
          <w:b/>
          <w:color w:val="37373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73737"/>
          <w:sz w:val="28"/>
          <w:szCs w:val="28"/>
          <w:lang w:eastAsia="ru-RU"/>
        </w:rPr>
        <w:t xml:space="preserve"> Аттестация педагогических кадров  МБОУ</w:t>
      </w:r>
    </w:p>
    <w:p w:rsidR="002D05F0" w:rsidRDefault="002D05F0" w:rsidP="002D05F0">
      <w:pPr>
        <w:shd w:val="clear" w:color="auto" w:fill="FFFFFF"/>
        <w:spacing w:after="0" w:line="236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524"/>
        <w:gridCol w:w="3771"/>
        <w:gridCol w:w="2476"/>
        <w:gridCol w:w="2835"/>
      </w:tblGrid>
      <w:tr w:rsidR="002D05F0" w:rsidTr="002D05F0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36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37373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373737"/>
                <w:sz w:val="28"/>
                <w:szCs w:val="28"/>
                <w:lang w:eastAsia="ru-RU"/>
              </w:rPr>
              <w:t xml:space="preserve">№  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36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37373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373737"/>
                <w:sz w:val="28"/>
                <w:szCs w:val="28"/>
                <w:lang w:eastAsia="ru-RU"/>
              </w:rPr>
              <w:t>Содержание основных мероприятий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36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37373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373737"/>
                <w:sz w:val="28"/>
                <w:szCs w:val="28"/>
                <w:lang w:eastAsia="ru-RU"/>
              </w:rPr>
              <w:t>Сроки  проведения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00" w:line="236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37373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373737"/>
                <w:sz w:val="28"/>
                <w:szCs w:val="28"/>
                <w:lang w:eastAsia="ru-RU"/>
              </w:rPr>
              <w:t xml:space="preserve">Ответственный </w:t>
            </w:r>
          </w:p>
        </w:tc>
      </w:tr>
      <w:tr w:rsidR="002D05F0" w:rsidTr="002D05F0">
        <w:trPr>
          <w:trHeight w:val="59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40" w:line="236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40" w:line="236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Обновление плана аттестации педагогов на 5 лет.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40" w:line="236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Сентябрь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40" w:line="236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  директора</w:t>
            </w:r>
          </w:p>
        </w:tc>
      </w:tr>
      <w:tr w:rsidR="002D05F0" w:rsidTr="002D05F0">
        <w:trPr>
          <w:trHeight w:val="89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40" w:line="236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40" w:line="236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Ознакомление педагогов с положением об аттестации педагогических кадров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40" w:line="236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Сентябрь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40" w:line="236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Зам. директора</w:t>
            </w:r>
          </w:p>
        </w:tc>
      </w:tr>
      <w:tr w:rsidR="002D05F0" w:rsidTr="002D05F0">
        <w:trPr>
          <w:trHeight w:val="332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40" w:line="236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40" w:line="236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Прохождение аттестации по плану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after="240" w:line="236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5F0" w:rsidRDefault="002D05F0">
            <w:pPr>
              <w:spacing w:line="236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Зам. директора </w:t>
            </w:r>
          </w:p>
          <w:p w:rsidR="002D05F0" w:rsidRDefault="002D05F0">
            <w:pPr>
              <w:spacing w:after="200" w:line="236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Педагоги </w:t>
            </w:r>
          </w:p>
        </w:tc>
      </w:tr>
    </w:tbl>
    <w:p w:rsidR="008B14F8" w:rsidRDefault="008B14F8"/>
    <w:sectPr w:rsidR="008B1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F0"/>
    <w:rsid w:val="001D47CC"/>
    <w:rsid w:val="00241DBD"/>
    <w:rsid w:val="002D05F0"/>
    <w:rsid w:val="008B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5F0"/>
    <w:pPr>
      <w:ind w:left="720"/>
      <w:contextualSpacing/>
    </w:pPr>
    <w:rPr>
      <w:rFonts w:ascii="Calibri" w:eastAsia="Calibri" w:hAnsi="Calibri"/>
    </w:rPr>
  </w:style>
  <w:style w:type="character" w:customStyle="1" w:styleId="apple-converted-space">
    <w:name w:val="apple-converted-space"/>
    <w:basedOn w:val="a0"/>
    <w:rsid w:val="002D05F0"/>
  </w:style>
  <w:style w:type="table" w:styleId="a4">
    <w:name w:val="Table Grid"/>
    <w:basedOn w:val="a1"/>
    <w:uiPriority w:val="59"/>
    <w:rsid w:val="002D0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5F0"/>
    <w:pPr>
      <w:ind w:left="720"/>
      <w:contextualSpacing/>
    </w:pPr>
    <w:rPr>
      <w:rFonts w:ascii="Calibri" w:eastAsia="Calibri" w:hAnsi="Calibri"/>
    </w:rPr>
  </w:style>
  <w:style w:type="character" w:customStyle="1" w:styleId="apple-converted-space">
    <w:name w:val="apple-converted-space"/>
    <w:basedOn w:val="a0"/>
    <w:rsid w:val="002D05F0"/>
  </w:style>
  <w:style w:type="table" w:styleId="a4">
    <w:name w:val="Table Grid"/>
    <w:basedOn w:val="a1"/>
    <w:uiPriority w:val="59"/>
    <w:rsid w:val="002D0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2018-05-19T14:55:00Z</dcterms:created>
  <dcterms:modified xsi:type="dcterms:W3CDTF">2018-05-19T15:09:00Z</dcterms:modified>
</cp:coreProperties>
</file>